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100" w:rsidRDefault="00A05100" w:rsidP="00A05100">
      <w:pPr>
        <w:pStyle w:val="Heading2"/>
      </w:pPr>
      <w:r>
        <w:t>Translation: Greek</w:t>
      </w:r>
    </w:p>
    <w:p w:rsidR="00A05100" w:rsidRDefault="00A05100" w:rsidP="00A05100">
      <w:r>
        <w:t>Τι είναι ένα Ζώο Βοηθείας;</w:t>
      </w:r>
    </w:p>
    <w:p w:rsidR="00A05100" w:rsidRDefault="00A05100" w:rsidP="00A05100"/>
    <w:p w:rsidR="00A05100" w:rsidRDefault="00A05100" w:rsidP="00A05100">
      <w:r>
        <w:t>Ένα Ζώο Βοηθείας είναι ένα ζώο που έχει εκπαιδευτεί να βοηθά ένα άτομο με αναπηρία να ζει τη ζωή του. Τα Ζώα Βοηθείας είναι πολύ καλά εκπαιδευμένα για να μην αποτελούν κίνδυνο για την υγεία και την ασφάλεια των ανθρώπων ή άλλων ζώων. Πληρούν πολύ υψηλά πρότυπα υγιεινής και συμπεριφοράς.</w:t>
      </w:r>
    </w:p>
    <w:p w:rsidR="00A05100" w:rsidRDefault="00A05100" w:rsidP="00A05100"/>
    <w:p w:rsidR="00A05100" w:rsidRDefault="00A05100" w:rsidP="00A05100">
      <w:r>
        <w:t>Τα Ζώα Βοηθείας μπορεί επίσης να αναφέρονται ως Σκύλος Βοηθείας, Σκύλος-Οδηγός, Σκύλος Βλέψης, Σκύλος Ακοής, Σκύλος Οδηγός ή Σκύλος Υπηρεσίας. Ο όρος «Ζώο Βοηθείας» χρησιμοποιείται για να αναγνωρίσει μια μεγάλη ποικιλία ειδών, φυλών και αναπηριών των ανθρώπων.</w:t>
      </w:r>
    </w:p>
    <w:p w:rsidR="00A05100" w:rsidRDefault="00A05100" w:rsidP="00A05100"/>
    <w:p w:rsidR="00A05100" w:rsidRDefault="00A05100" w:rsidP="00A05100">
      <w:r>
        <w:t xml:space="preserve">Τα Ζώα Βοηθείας μπορεί να είναι οποιοδήποτε είδος (σκύλος, γάτα, παπαγάλος, μικρό άλογο, κ.λπ.) ή φυλή (λαμπραντόρ, πορτοκαλί, κόλεϊ). </w:t>
      </w:r>
    </w:p>
    <w:p w:rsidR="00A05100" w:rsidRDefault="00A05100" w:rsidP="00A05100"/>
    <w:p w:rsidR="00A05100" w:rsidRDefault="00A05100" w:rsidP="00A05100">
      <w:r>
        <w:t>Τα Ζώα Βοηθείας βοηθούν με πολλές αναπηρίες, όπως τύφλωση, κώφωση, διαταραχή αυτιστικού φάσματος, εγκεφαλική παράλυση και μετατραυματική διαταραχή άγχους, καθώς και πολλές άλλες. Ορισμένες αναπηρίες μπορεί να μην είναι ορατές.</w:t>
      </w:r>
    </w:p>
    <w:p w:rsidR="00A05100" w:rsidRDefault="00A05100" w:rsidP="00A05100"/>
    <w:p w:rsidR="00A05100" w:rsidRDefault="00A05100" w:rsidP="00A05100">
      <w:r>
        <w:t>Ένα Ζώο Βοηθείας ΔΕΝ είναι ζώο θεραπείας, ζώο συντροφιάς, ζώο συναισθηματικής υποστήριξης ή κατοικίδιο. Μόνο τα Ζώα Βοηθείας έχουν Δικαιώματα Δημόσιας Πρόσβασης.</w:t>
      </w:r>
    </w:p>
    <w:p w:rsidR="00A05100" w:rsidRDefault="00A05100" w:rsidP="00A05100"/>
    <w:p w:rsidR="00A05100" w:rsidRDefault="00A05100" w:rsidP="00A05100">
      <w:r>
        <w:t>Τα Ζώα Βοηθείας έχουν ΔΙΚΑΙΩΜΑΤΑ ΔΗΜΟΣΙΑΣ ΠΡΟΣΒΑΣΗΣ και μπορούν να συνοδεύουν τον χειριστή τους σε πολλές θέσεις, όπως:</w:t>
      </w:r>
    </w:p>
    <w:p w:rsidR="00A05100" w:rsidRDefault="00A05100" w:rsidP="00A05100">
      <w:r>
        <w:t>- Καταστήματα (συμπεριλαμβανομένων σούπερ μάρκετ, κρεοπωλεία)</w:t>
      </w:r>
    </w:p>
    <w:p w:rsidR="00A05100" w:rsidRDefault="00A05100" w:rsidP="00A05100">
      <w:r>
        <w:t>- Εστιατόρια και καφετέριες (όχι κουζίνες ετοιμασίας φαγητού)</w:t>
      </w:r>
    </w:p>
    <w:p w:rsidR="00A05100" w:rsidRDefault="00A05100" w:rsidP="00A05100">
      <w:r>
        <w:t>- Ενοικιαζόμενα καταλύματα (συμπεριλαμβανομένων ιδιωτικών ενοικιαζόμενων σπιτιών, ξενοδοχείων, μοτέλ, κάμπινγκ)</w:t>
      </w:r>
    </w:p>
    <w:p w:rsidR="00A05100" w:rsidRDefault="00A05100" w:rsidP="00A05100">
      <w:r>
        <w:t>- Δημόσιες συγκοινωνίες (συμπεριλαμβανομένων λεωφορείων, τρένων, φέρι, ταξί, Lyft, Uber)</w:t>
      </w:r>
    </w:p>
    <w:p w:rsidR="00A05100" w:rsidRDefault="00A05100" w:rsidP="00A05100">
      <w:r>
        <w:t>- Ιατρικές εγκαταστάσεις (συμπεριλαμβανομένων νοσοκομείων, οδοντιάτρων, ιατρών, φαρμακείων)</w:t>
      </w:r>
    </w:p>
    <w:p w:rsidR="00A05100" w:rsidRDefault="00A05100" w:rsidP="00A05100">
      <w:r>
        <w:t>- Εκπαιδευτικά ιδρύματα (συμπεριλαμβανομένων σχολείων, πανεπιστημίων, ΚΕΚ)</w:t>
      </w:r>
    </w:p>
    <w:p w:rsidR="00A05100" w:rsidRDefault="00A05100" w:rsidP="00A05100"/>
    <w:p w:rsidR="00A05100" w:rsidRDefault="00A05100" w:rsidP="00A05100">
      <w:r>
        <w:lastRenderedPageBreak/>
        <w:t>Τα Ζώα Βοηθείας είναι μια μορφή Βοηθητικής Τεχνολογίας, όπως ένα αναπηρικό αμαξίδιο. Μπορούν να πάνε παντού όπου μπορεί να πάει ένα αναπηρικό αμαξίδιο, ένα πλαίσιο περπατήματος ή ένα προσθετικό μέλος.</w:t>
      </w:r>
    </w:p>
    <w:p w:rsidR="00A05100" w:rsidRDefault="00A05100" w:rsidP="00A05100"/>
    <w:p w:rsidR="00A05100" w:rsidRDefault="00A05100" w:rsidP="00A05100">
      <w:r>
        <w:t>Αυτά τα δικαιώματα προστατεύονται από τον Αυστραλιανό Νόμο για τις Διακρίσεις λόγω Αναπηρίας του 1992 (Cth).</w:t>
      </w:r>
    </w:p>
    <w:p w:rsidR="00A05100" w:rsidRDefault="00A05100" w:rsidP="00A05100"/>
    <w:p w:rsidR="00A05100" w:rsidRDefault="00A05100" w:rsidP="00A05100">
      <w:r>
        <w:t>Ένα Ζώο Βοηθείας ΔΕΝ πρέπει να εισέρχεται σε περιοχές ετοιμασίας τροφίμων, περιοχές καραντίνας ή σε αποστειρωμένα μέρη (π.χ., χειρουργική αίθουσα, εργασία σε φάρμα, κουζίνα εστιατορίου).</w:t>
      </w:r>
    </w:p>
    <w:p w:rsidR="00A05100" w:rsidRDefault="00A05100" w:rsidP="00A05100"/>
    <w:p w:rsidR="00A05100" w:rsidRDefault="00A05100" w:rsidP="00A05100">
      <w:r>
        <w:t>Είναι παράνομο και/ή παράτυπο να αρνηθείτε την είσοδο σε ένα Ζώο Βοηθείας ΕΚΤΟΣ αν το ζώο δεν πληροί τον νομικό ορισμό του Ζώου Βοηθείας ή αν ο χειριστής δεν μπορεί να προσκομίσει αποδεικτικά στοιχεία ότι το ζώο είναι Ζώο Βοηθείας. Επικοινωνήστε με το Αυστραλιανό Κέντρο Ανθρωπίνων Δικαιωμάτων στο 1300 656 0419 για συμβουλές ή περισσότερες πληροφορίες.</w:t>
      </w:r>
    </w:p>
    <w:p w:rsidR="00A05100" w:rsidRDefault="00A05100" w:rsidP="00A05100"/>
    <w:p w:rsidR="00A05100" w:rsidRDefault="00A05100" w:rsidP="00A05100">
      <w:r>
        <w:t>Δεν μπορείτε να αρνηθείτε την είσοδο λόγω φόβου ή αλλεργίας. Αντ' αυτού, πρέπει να κάνετε λογικές προσαρμογές για να εξυπηρετήσετε και τα δύο μέρη.</w:t>
      </w:r>
    </w:p>
    <w:p w:rsidR="00A05100" w:rsidRDefault="00A05100" w:rsidP="00A05100"/>
    <w:p w:rsidR="00A05100" w:rsidRDefault="00A05100" w:rsidP="00A05100">
      <w:r>
        <w:t>Οι χειριστές πρέπει να παρουσιάσουν αποδεικτικά στοιχεία για την κατάσταση του Ζώου Βοηθείας κατόπιν αιτήματος. Πολλά είδη αποδεικτικών στοιχείων είναι αποδεκτά, όπως ταυτότητες, επιστολές από γιατρούς ή αρχεία εκπαίδευσης ζώου. Μπορείτε να μάθετε περισσότερα για τα αποδεκτά αποδεικτικά στοιχεία εγγραφόμενοι στο δωρεάν, διαδικτυακό Πρόγραμμα Βοηθού Βοηθείας WAFA.</w:t>
      </w:r>
    </w:p>
    <w:p w:rsidR="00A05100" w:rsidRDefault="00A05100" w:rsidP="00A05100"/>
    <w:p w:rsidR="00A05100" w:rsidRDefault="00A05100" w:rsidP="00A05100">
      <w:r>
        <w:t>Θυμηθείτε να:</w:t>
      </w:r>
    </w:p>
    <w:p w:rsidR="00A05100" w:rsidRDefault="00A05100" w:rsidP="00A05100">
      <w:r>
        <w:t>- Μιλάτε στον άνθρωπο και όχι στο ζώο.</w:t>
      </w:r>
    </w:p>
    <w:p w:rsidR="00A05100" w:rsidRDefault="00A05100" w:rsidP="00A05100">
      <w:r>
        <w:t>- Μην αλληλεπιδράτε ή αποσπάτε την προσοχή του Ζώου Βοηθείας εκτός αν σας προσκληθεί να το κάνετε.</w:t>
      </w:r>
    </w:p>
    <w:p w:rsidR="00A05100" w:rsidRDefault="00A05100" w:rsidP="00A05100">
      <w:r>
        <w:t>- Αποφύγετε να ρωτήσετε για την αναπηρία του ατόμου.</w:t>
      </w:r>
    </w:p>
    <w:p w:rsidR="00A05100" w:rsidRDefault="00A05100" w:rsidP="00A05100">
      <w:r>
        <w:t>- Να είστε ο εαυτός σας και να συμπεριφέρεστε στον άνθρωπο όπως θα θέλατε να σας συμπεριφέρονται.</w:t>
      </w:r>
    </w:p>
    <w:p w:rsidR="00A05100" w:rsidRDefault="00A05100" w:rsidP="00A05100"/>
    <w:p w:rsidR="00A05100" w:rsidRPr="00A05100" w:rsidRDefault="00A05100" w:rsidP="00A05100">
      <w:pPr>
        <w:rPr>
          <w:rFonts w:ascii="Times New Roman" w:hAnsi="Times New Roman" w:cs="Times New Roman"/>
          <w:sz w:val="24"/>
          <w:szCs w:val="24"/>
        </w:rPr>
      </w:pPr>
      <w:r w:rsidRPr="00A05100">
        <w:rPr>
          <w:rFonts w:ascii="Times New Roman" w:hAnsi="Times New Roman" w:cs="Times New Roman"/>
          <w:sz w:val="24"/>
          <w:szCs w:val="24"/>
        </w:rPr>
        <w:t>Αυτό το ενημερωτικό δελτίο έχει μεταφραστεί επαγγελματικά. Ωστόσο, ενδέχεται να προκύψουν σφάλματα ή ανακρίβειες κατά τη διαδικασία μετάφρασης. Συμβουλευτείτε το πρωτότυπο έγγραφο και ζητήστε επαγγελματική συμβουλή εάν έχετε οποιεσδήποτε ανησυχίες.</w:t>
      </w:r>
    </w:p>
    <w:p w:rsidR="00945A6F" w:rsidRDefault="00A05100" w:rsidP="00A05100">
      <w:r w:rsidRPr="00A05100">
        <w:rPr>
          <w:rFonts w:ascii="Times New Roman" w:hAnsi="Times New Roman" w:cs="Times New Roman"/>
          <w:sz w:val="24"/>
          <w:szCs w:val="24"/>
        </w:rPr>
        <w:lastRenderedPageBreak/>
        <w:t>Τα έντυπα και τα ληφθέντα αντίγραφα αυτού του εγγράφου θεωρούνται μη ελεγχόμενα. Η τελευταία έκδοση είναι αποκλειστικά προσβάσιμη μέσω του workinganimals.com.au. Η WAFA διατηρεί πλήρη δικαιώματα πνευματικής ιδιοκτησίας, τα οποία απαιτούν επίσημη άδεια για οποιαδήποτε χρήση. Εξαιρέσεις παρέχονται για δίκαιη χρήση, υπό την προϋπόθεση ότι η κυριότητα αποδίδεται κατάλληλα και δεν γίνονται τροποποιήσεις.</w:t>
      </w:r>
    </w:p>
    <w:sectPr w:rsidR="00945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00"/>
    <w:rsid w:val="00241284"/>
    <w:rsid w:val="00296F59"/>
    <w:rsid w:val="00516B39"/>
    <w:rsid w:val="00527495"/>
    <w:rsid w:val="00945A6F"/>
    <w:rsid w:val="00A0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0DF46E3-5C17-944C-A48A-99F3A7BE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100"/>
    <w:pPr>
      <w:spacing w:line="259" w:lineRule="auto"/>
    </w:pPr>
    <w:rPr>
      <w:sz w:val="22"/>
      <w:szCs w:val="22"/>
      <w:lang w:val="en-AU"/>
    </w:rPr>
  </w:style>
  <w:style w:type="paragraph" w:styleId="Heading1">
    <w:name w:val="heading 1"/>
    <w:basedOn w:val="Normal"/>
    <w:next w:val="Normal"/>
    <w:link w:val="Heading1Char"/>
    <w:uiPriority w:val="9"/>
    <w:qFormat/>
    <w:rsid w:val="00A05100"/>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A05100"/>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A05100"/>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A05100"/>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A05100"/>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A05100"/>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A05100"/>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A05100"/>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A05100"/>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1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051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51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51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51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5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100"/>
    <w:rPr>
      <w:rFonts w:eastAsiaTheme="majorEastAsia" w:cstheme="majorBidi"/>
      <w:color w:val="272727" w:themeColor="text1" w:themeTint="D8"/>
    </w:rPr>
  </w:style>
  <w:style w:type="paragraph" w:styleId="Title">
    <w:name w:val="Title"/>
    <w:basedOn w:val="Normal"/>
    <w:next w:val="Normal"/>
    <w:link w:val="TitleChar"/>
    <w:uiPriority w:val="10"/>
    <w:qFormat/>
    <w:rsid w:val="00A0510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05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100"/>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05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100"/>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A05100"/>
    <w:rPr>
      <w:i/>
      <w:iCs/>
      <w:color w:val="404040" w:themeColor="text1" w:themeTint="BF"/>
    </w:rPr>
  </w:style>
  <w:style w:type="paragraph" w:styleId="ListParagraph">
    <w:name w:val="List Paragraph"/>
    <w:basedOn w:val="Normal"/>
    <w:uiPriority w:val="34"/>
    <w:qFormat/>
    <w:rsid w:val="00A05100"/>
    <w:pPr>
      <w:spacing w:line="278" w:lineRule="auto"/>
      <w:ind w:left="720"/>
      <w:contextualSpacing/>
    </w:pPr>
    <w:rPr>
      <w:sz w:val="24"/>
      <w:szCs w:val="24"/>
      <w:lang w:val="en-US"/>
    </w:rPr>
  </w:style>
  <w:style w:type="character" w:styleId="IntenseEmphasis">
    <w:name w:val="Intense Emphasis"/>
    <w:basedOn w:val="DefaultParagraphFont"/>
    <w:uiPriority w:val="21"/>
    <w:qFormat/>
    <w:rsid w:val="00A05100"/>
    <w:rPr>
      <w:i/>
      <w:iCs/>
      <w:color w:val="2F5496" w:themeColor="accent1" w:themeShade="BF"/>
    </w:rPr>
  </w:style>
  <w:style w:type="paragraph" w:styleId="IntenseQuote">
    <w:name w:val="Intense Quote"/>
    <w:basedOn w:val="Normal"/>
    <w:next w:val="Normal"/>
    <w:link w:val="IntenseQuoteChar"/>
    <w:uiPriority w:val="30"/>
    <w:qFormat/>
    <w:rsid w:val="00A0510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A05100"/>
    <w:rPr>
      <w:i/>
      <w:iCs/>
      <w:color w:val="2F5496" w:themeColor="accent1" w:themeShade="BF"/>
    </w:rPr>
  </w:style>
  <w:style w:type="character" w:styleId="IntenseReference">
    <w:name w:val="Intense Reference"/>
    <w:basedOn w:val="DefaultParagraphFont"/>
    <w:uiPriority w:val="32"/>
    <w:qFormat/>
    <w:rsid w:val="00A051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1</cp:revision>
  <dcterms:created xsi:type="dcterms:W3CDTF">2026-02-25T15:54:00Z</dcterms:created>
  <dcterms:modified xsi:type="dcterms:W3CDTF">2026-02-25T15:55:00Z</dcterms:modified>
</cp:coreProperties>
</file>